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ADCA" w14:textId="654A8B31" w:rsidR="005A280C" w:rsidRPr="00216CF4" w:rsidRDefault="007C351E" w:rsidP="007C351E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6CF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B7897" wp14:editId="2C493FA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6119495" cy="295275"/>
                <wp:effectExtent l="0" t="0" r="1460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A11F" w14:textId="79AD1669" w:rsidR="007C351E" w:rsidRPr="005A280C" w:rsidRDefault="002A32ED" w:rsidP="007C35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AVISO DE </w:t>
                            </w:r>
                            <w:r w:rsidR="00216CF4">
                              <w:rPr>
                                <w:b/>
                                <w:sz w:val="24"/>
                              </w:rPr>
                              <w:t xml:space="preserve">NOVA </w:t>
                            </w:r>
                            <w:r w:rsidR="00216CF4" w:rsidRPr="00216CF4">
                              <w:rPr>
                                <w:b/>
                                <w:sz w:val="24"/>
                              </w:rPr>
                              <w:t xml:space="preserve">DATA - </w:t>
                            </w:r>
                            <w:r w:rsidR="00447AD2" w:rsidRPr="00216CF4">
                              <w:rPr>
                                <w:b/>
                                <w:sz w:val="24"/>
                              </w:rPr>
                              <w:t>PREGÃO ELETRÔNICO</w:t>
                            </w:r>
                          </w:p>
                        </w:txbxContent>
                      </wps:txbx>
                      <wps:bodyPr rot="0" vert="horz" wrap="square" lIns="0" tIns="18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78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3pt;margin-top:2.75pt;width:481.8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" fillcolor="#f2f2f2 [3052]" strokecolor="#5a5a5a [2109]">
                <v:textbox inset="0,.5mm,0,0">
                  <w:txbxContent>
                    <w:p w14:paraId="3C63A11F" w14:textId="79AD1669" w:rsidR="007C351E" w:rsidRPr="005A280C" w:rsidRDefault="002A32ED" w:rsidP="007C351E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AVISO DE </w:t>
                      </w:r>
                      <w:r w:rsidR="00216CF4">
                        <w:rPr>
                          <w:b/>
                          <w:sz w:val="24"/>
                        </w:rPr>
                        <w:t xml:space="preserve">NOVA </w:t>
                      </w:r>
                      <w:r w:rsidR="00216CF4" w:rsidRPr="00216CF4">
                        <w:rPr>
                          <w:b/>
                          <w:sz w:val="24"/>
                        </w:rPr>
                        <w:t xml:space="preserve">DATA - </w:t>
                      </w:r>
                      <w:r w:rsidR="00447AD2" w:rsidRPr="00216CF4">
                        <w:rPr>
                          <w:b/>
                          <w:sz w:val="24"/>
                        </w:rPr>
                        <w:t>PREGÃO ELETRÔNICO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833FA" w14:textId="005F9FB8" w:rsidR="002B36A8" w:rsidRPr="00216CF4" w:rsidRDefault="002B36A8" w:rsidP="005A280C">
      <w:pPr>
        <w:spacing w:after="0"/>
        <w:outlineLvl w:val="0"/>
        <w:rPr>
          <w:rFonts w:asciiTheme="minorHAnsi" w:hAnsiTheme="minorHAnsi" w:cstheme="minorHAnsi"/>
          <w:b/>
          <w:bCs/>
          <w:szCs w:val="24"/>
        </w:rPr>
      </w:pPr>
      <w:r w:rsidRPr="00216CF4">
        <w:rPr>
          <w:rFonts w:asciiTheme="minorHAnsi" w:hAnsiTheme="minorHAnsi" w:cstheme="minorHAnsi"/>
          <w:b/>
          <w:bCs/>
          <w:szCs w:val="24"/>
        </w:rPr>
        <w:t xml:space="preserve">COMISSÃO PERMANENTE DE </w:t>
      </w:r>
      <w:r w:rsidR="00447AD2" w:rsidRPr="00216CF4">
        <w:rPr>
          <w:rFonts w:asciiTheme="minorHAnsi" w:hAnsiTheme="minorHAnsi" w:cstheme="minorHAnsi"/>
          <w:b/>
          <w:bCs/>
          <w:szCs w:val="24"/>
        </w:rPr>
        <w:t>PREGÃO</w:t>
      </w:r>
    </w:p>
    <w:p w14:paraId="7E74BDBA" w14:textId="77777777" w:rsidR="001B1CB4" w:rsidRPr="00216CF4" w:rsidRDefault="001B1CB4" w:rsidP="001B1CB4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58A5F9EB" w14:textId="0CEC9174" w:rsidR="002A32ED" w:rsidRPr="00216CF4" w:rsidRDefault="00447AD2" w:rsidP="001B1CB4">
      <w:pPr>
        <w:spacing w:after="0"/>
        <w:jc w:val="both"/>
        <w:outlineLvl w:val="0"/>
        <w:rPr>
          <w:rFonts w:asciiTheme="minorHAnsi" w:hAnsiTheme="minorHAnsi" w:cstheme="minorHAnsi"/>
          <w:bCs/>
        </w:rPr>
      </w:pPr>
      <w:r w:rsidRPr="00216CF4">
        <w:rPr>
          <w:rFonts w:asciiTheme="minorHAnsi" w:hAnsiTheme="minorHAnsi" w:cstheme="minorHAnsi"/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5C01B6" wp14:editId="64CAF684">
                <wp:simplePos x="0" y="0"/>
                <wp:positionH relativeFrom="margin">
                  <wp:align>left</wp:align>
                </wp:positionH>
                <wp:positionV relativeFrom="page">
                  <wp:posOffset>2828925</wp:posOffset>
                </wp:positionV>
                <wp:extent cx="6124575" cy="30956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5F33B" w14:textId="121FEFB2" w:rsidR="00447AD2" w:rsidRPr="00216CF4" w:rsidRDefault="00D5385C" w:rsidP="00447AD2">
                            <w:pPr>
                              <w:spacing w:after="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PREGÃO ELETRÔNICO</w:t>
                            </w:r>
                            <w:r w:rsidR="008E5FC1"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47AD2"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Nº</w:t>
                            </w:r>
                            <w:r w:rsidR="00795C9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8E3CC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62</w:t>
                            </w:r>
                            <w:r w:rsidR="00447AD2"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/2023</w:t>
                            </w:r>
                          </w:p>
                          <w:p w14:paraId="780FB9FC" w14:textId="77777777" w:rsidR="00447AD2" w:rsidRPr="00216CF4" w:rsidRDefault="00447AD2" w:rsidP="00447AD2">
                            <w:pPr>
                              <w:spacing w:after="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88F3234" w14:textId="7F576064" w:rsidR="008D67A3" w:rsidRDefault="00447AD2" w:rsidP="008D67A3">
                            <w:pPr>
                              <w:spacing w:after="0" w:line="360" w:lineRule="auto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OBJETO: </w:t>
                            </w:r>
                            <w:r w:rsidR="008E3CCB" w:rsidRPr="008E3CCB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CONTRATAÇÃO DE EMPRESA ESPECIALIZADA EM LOCAÇÃO DE VEÍCULOS, INCLUINDO MOTORISTA E SEM COMBUSTÍVEL, NA FORMA DA LEGISLAÇÃO VIGENTE, PARA ATENDER ÀS DEMANDAS DA FUNDAÇÃO MUNICIPAL DE SAÚDE DE NITERÓI</w:t>
                            </w:r>
                          </w:p>
                          <w:p w14:paraId="451548FF" w14:textId="77777777" w:rsidR="008E3CCB" w:rsidRDefault="008E3CCB" w:rsidP="008D67A3">
                            <w:pPr>
                              <w:spacing w:after="0" w:line="360" w:lineRule="auto"/>
                              <w:jc w:val="both"/>
                              <w:outlineLvl w:val="0"/>
                            </w:pPr>
                          </w:p>
                          <w:p w14:paraId="0B4BA896" w14:textId="1809457A" w:rsidR="00447AD2" w:rsidRPr="00216CF4" w:rsidRDefault="00447AD2" w:rsidP="008D67A3">
                            <w:pPr>
                              <w:spacing w:after="0" w:line="360" w:lineRule="auto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</w:pPr>
                            <w:r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DATA DE REALIZAÇÃO: </w:t>
                            </w:r>
                            <w:r w:rsidR="00E72E51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1</w:t>
                            </w:r>
                            <w:r w:rsidR="006C5E4C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2</w:t>
                            </w:r>
                            <w:r w:rsidR="008E3CCB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/03</w:t>
                            </w:r>
                            <w:r w:rsidR="00D0752E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/2024</w:t>
                            </w:r>
                          </w:p>
                          <w:p w14:paraId="708F3DC2" w14:textId="221A07B9" w:rsidR="00447AD2" w:rsidRPr="00216CF4" w:rsidRDefault="00447AD2" w:rsidP="00795C99">
                            <w:pPr>
                              <w:spacing w:after="0" w:line="360" w:lineRule="auto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HORA: </w:t>
                            </w:r>
                            <w:r w:rsidRPr="00216CF4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1</w:t>
                            </w:r>
                            <w:r w:rsidR="008D67A3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4</w:t>
                            </w:r>
                            <w:r w:rsidRPr="00216CF4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:00</w:t>
                            </w:r>
                            <w:r w:rsidR="00D36E14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h</w:t>
                            </w:r>
                            <w:bookmarkStart w:id="0" w:name="_GoBack"/>
                            <w:bookmarkEnd w:id="0"/>
                          </w:p>
                          <w:p w14:paraId="42412F51" w14:textId="5165F449" w:rsidR="00447AD2" w:rsidRPr="00216CF4" w:rsidRDefault="00447AD2" w:rsidP="00795C99">
                            <w:pPr>
                              <w:spacing w:after="0" w:line="360" w:lineRule="auto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LOCAL: </w:t>
                            </w:r>
                            <w:r w:rsidRPr="00216CF4">
                              <w:rPr>
                                <w:rFonts w:asciiTheme="minorHAnsi" w:hAnsiTheme="minorHAnsi" w:cstheme="minorHAnsi"/>
                                <w:bCs/>
                              </w:rPr>
                              <w:t>Gov.br/compras</w:t>
                            </w:r>
                            <w:r w:rsidR="00216CF4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6B547CB0" w14:textId="0C94F7FB" w:rsidR="00447AD2" w:rsidRDefault="00447AD2" w:rsidP="00795C99">
                            <w:pPr>
                              <w:spacing w:after="0" w:line="360" w:lineRule="auto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</w:pPr>
                            <w:r w:rsidRPr="00216CF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PROCESSO Nº</w:t>
                            </w:r>
                            <w:r w:rsidRPr="00216CF4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E3CCB" w:rsidRPr="008E3CCB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9900024911/2023</w:t>
                            </w:r>
                          </w:p>
                          <w:p w14:paraId="45B2365E" w14:textId="318C3690" w:rsidR="008E3CCB" w:rsidRDefault="008E3CCB" w:rsidP="00795C99">
                            <w:pPr>
                              <w:spacing w:after="0" w:line="360" w:lineRule="auto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</w:pPr>
                            <w:r w:rsidRPr="00C174D6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INFORME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 xml:space="preserve">: NOVO EDITAL PUBLICADO COM ALTERAÇÃO NO TERMO DE REFERÊNCIA, </w:t>
                            </w:r>
                            <w:r w:rsidR="00C174D6">
                              <w:rPr>
                                <w:rFonts w:asciiTheme="minorHAnsi" w:hAnsiTheme="minorHAnsi" w:cstheme="minorHAnsi"/>
                                <w:bCs/>
                                <w:szCs w:val="24"/>
                              </w:rPr>
                              <w:t>INFORMAÇÕES DETALHADAS CONSTAM NO PORTAL DO COMPRAS.GOV.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0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2.75pt;width:482.25pt;height:24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" filled="f" strokecolor="black [3213]">
                <v:textbox>
                  <w:txbxContent>
                    <w:p w14:paraId="5825F33B" w14:textId="121FEFB2" w:rsidR="00447AD2" w:rsidRPr="00216CF4" w:rsidRDefault="00D5385C" w:rsidP="00447AD2">
                      <w:pPr>
                        <w:spacing w:after="0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PREGÃO ELETRÔNICO</w:t>
                      </w:r>
                      <w:r w:rsidR="008E5FC1" w:rsidRPr="00216CF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447AD2" w:rsidRPr="00216CF4">
                        <w:rPr>
                          <w:rFonts w:asciiTheme="minorHAnsi" w:hAnsiTheme="minorHAnsi" w:cstheme="minorHAnsi"/>
                          <w:b/>
                          <w:bCs/>
                        </w:rPr>
                        <w:t>Nº</w:t>
                      </w:r>
                      <w:r w:rsidR="00795C9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8E3CCB">
                        <w:rPr>
                          <w:rFonts w:asciiTheme="minorHAnsi" w:hAnsiTheme="minorHAnsi" w:cstheme="minorHAnsi"/>
                          <w:b/>
                          <w:bCs/>
                        </w:rPr>
                        <w:t>62</w:t>
                      </w:r>
                      <w:r w:rsidR="00447AD2" w:rsidRPr="00216CF4">
                        <w:rPr>
                          <w:rFonts w:asciiTheme="minorHAnsi" w:hAnsiTheme="minorHAnsi" w:cstheme="minorHAnsi"/>
                          <w:b/>
                          <w:bCs/>
                        </w:rPr>
                        <w:t>/2023</w:t>
                      </w:r>
                    </w:p>
                    <w:p w14:paraId="780FB9FC" w14:textId="77777777" w:rsidR="00447AD2" w:rsidRPr="00216CF4" w:rsidRDefault="00447AD2" w:rsidP="00447AD2">
                      <w:pPr>
                        <w:spacing w:after="0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88F3234" w14:textId="7F576064" w:rsidR="008D67A3" w:rsidRDefault="00447AD2" w:rsidP="008D67A3">
                      <w:pPr>
                        <w:spacing w:after="0" w:line="360" w:lineRule="auto"/>
                        <w:jc w:val="both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216CF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OBJETO: </w:t>
                      </w:r>
                      <w:r w:rsidR="008E3CCB" w:rsidRPr="008E3CCB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CONTRATAÇÃO DE EMPRESA ESPECIALIZADA EM LOCAÇÃO DE VEÍCULOS, INCLUINDO MOTORISTA E SEM COMBUSTÍVEL, NA FORMA DA LEGISLAÇÃO VIGENTE, PARA ATENDER ÀS DEMANDAS DA FUNDAÇÃO MUNICIPAL DE SAÚDE DE NITERÓI</w:t>
                      </w:r>
                    </w:p>
                    <w:p w14:paraId="451548FF" w14:textId="77777777" w:rsidR="008E3CCB" w:rsidRDefault="008E3CCB" w:rsidP="008D67A3">
                      <w:pPr>
                        <w:spacing w:after="0" w:line="360" w:lineRule="auto"/>
                        <w:jc w:val="both"/>
                        <w:outlineLvl w:val="0"/>
                      </w:pPr>
                    </w:p>
                    <w:p w14:paraId="0B4BA896" w14:textId="1809457A" w:rsidR="00447AD2" w:rsidRPr="00216CF4" w:rsidRDefault="00447AD2" w:rsidP="008D67A3">
                      <w:pPr>
                        <w:spacing w:after="0" w:line="360" w:lineRule="auto"/>
                        <w:jc w:val="both"/>
                        <w:outlineLvl w:val="0"/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</w:pPr>
                      <w:r w:rsidRPr="00216CF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DATA DE REALIZAÇÃO: </w:t>
                      </w:r>
                      <w:r w:rsidR="00E72E51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1</w:t>
                      </w:r>
                      <w:r w:rsidR="006C5E4C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2</w:t>
                      </w:r>
                      <w:r w:rsidR="008E3CCB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/03</w:t>
                      </w:r>
                      <w:r w:rsidR="00D0752E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/2024</w:t>
                      </w:r>
                    </w:p>
                    <w:p w14:paraId="708F3DC2" w14:textId="221A07B9" w:rsidR="00447AD2" w:rsidRPr="00216CF4" w:rsidRDefault="00447AD2" w:rsidP="00795C99">
                      <w:pPr>
                        <w:spacing w:after="0" w:line="360" w:lineRule="auto"/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216CF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HORA: </w:t>
                      </w:r>
                      <w:r w:rsidRPr="00216CF4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1</w:t>
                      </w:r>
                      <w:r w:rsidR="008D67A3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4</w:t>
                      </w:r>
                      <w:r w:rsidRPr="00216CF4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:00</w:t>
                      </w:r>
                      <w:r w:rsidR="00D36E14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h</w:t>
                      </w:r>
                      <w:bookmarkStart w:id="1" w:name="_GoBack"/>
                      <w:bookmarkEnd w:id="1"/>
                    </w:p>
                    <w:p w14:paraId="42412F51" w14:textId="5165F449" w:rsidR="00447AD2" w:rsidRPr="00216CF4" w:rsidRDefault="00447AD2" w:rsidP="00795C99">
                      <w:pPr>
                        <w:spacing w:after="0" w:line="360" w:lineRule="auto"/>
                        <w:outlineLvl w:val="0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16CF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LOCAL: </w:t>
                      </w:r>
                      <w:r w:rsidRPr="00216CF4">
                        <w:rPr>
                          <w:rFonts w:asciiTheme="minorHAnsi" w:hAnsiTheme="minorHAnsi" w:cstheme="minorHAnsi"/>
                          <w:bCs/>
                        </w:rPr>
                        <w:t>Gov.br/compras</w:t>
                      </w:r>
                      <w:r w:rsidR="00216CF4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</w:p>
                    <w:p w14:paraId="6B547CB0" w14:textId="0C94F7FB" w:rsidR="00447AD2" w:rsidRDefault="00447AD2" w:rsidP="00795C99">
                      <w:pPr>
                        <w:spacing w:after="0" w:line="360" w:lineRule="auto"/>
                        <w:outlineLvl w:val="0"/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</w:pPr>
                      <w:r w:rsidRPr="00216CF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PROCESSO Nº</w:t>
                      </w:r>
                      <w:r w:rsidRPr="00216CF4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 xml:space="preserve"> </w:t>
                      </w:r>
                      <w:r w:rsidR="008E3CCB" w:rsidRPr="008E3CCB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9900024911/2023</w:t>
                      </w:r>
                    </w:p>
                    <w:p w14:paraId="45B2365E" w14:textId="318C3690" w:rsidR="008E3CCB" w:rsidRDefault="008E3CCB" w:rsidP="00795C99">
                      <w:pPr>
                        <w:spacing w:after="0" w:line="360" w:lineRule="auto"/>
                        <w:outlineLvl w:val="0"/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</w:pPr>
                      <w:r w:rsidRPr="00C174D6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INFORME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 xml:space="preserve">: NOVO EDITAL PUBLICADO COM ALTERAÇÃO NO TERMO DE REFERÊNCIA, </w:t>
                      </w:r>
                      <w:r w:rsidR="00C174D6">
                        <w:rPr>
                          <w:rFonts w:asciiTheme="minorHAnsi" w:hAnsiTheme="minorHAnsi" w:cstheme="minorHAnsi"/>
                          <w:bCs/>
                          <w:szCs w:val="24"/>
                        </w:rPr>
                        <w:t>INFORMAÇÕES DETALHADAS CONSTAM NO PORTAL DO COMPRAS.GOV.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A32ED" w:rsidRPr="00216CF4">
        <w:rPr>
          <w:rFonts w:asciiTheme="minorHAnsi" w:hAnsiTheme="minorHAnsi" w:cstheme="minorHAnsi"/>
          <w:bCs/>
        </w:rPr>
        <w:t>A Comissão Permanente de Pregão da Fundação Municipal de Saúde de Niterói comunica aos licitantes participantes ao Pregão Eletrônico de acordo com as informações abaixo:</w:t>
      </w:r>
    </w:p>
    <w:p w14:paraId="3BD7FF11" w14:textId="0DBC53EE" w:rsidR="002A32ED" w:rsidRPr="001B1CB4" w:rsidRDefault="002A32ED" w:rsidP="001B1CB4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7B8FDC49" w14:textId="18DE64CC" w:rsidR="002A32ED" w:rsidRDefault="00216CF4" w:rsidP="002F0B1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6CF4">
        <w:rPr>
          <w:rFonts w:asciiTheme="minorHAnsi" w:hAnsiTheme="minorHAnsi" w:cstheme="minorHAnsi"/>
        </w:rPr>
        <w:t>O EDITAL e seus ANEXOS encontram-se disponíveis no site da plataforma compras.gov ou no portal da transparência da Fundação Municipal de Saúde de Niterói, site http://niteroi.rj.gov.br/2023/03/04/licitacao-fms-2023.</w:t>
      </w:r>
    </w:p>
    <w:p w14:paraId="28ACBB58" w14:textId="77777777" w:rsidR="00216CF4" w:rsidRPr="005A280C" w:rsidRDefault="00216CF4" w:rsidP="002F0B1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6EEDEE8" w14:textId="029AAF50" w:rsidR="002B36A8" w:rsidRPr="00795C99" w:rsidRDefault="002B36A8" w:rsidP="00795C99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A280C">
        <w:rPr>
          <w:rFonts w:asciiTheme="minorHAnsi" w:hAnsiTheme="minorHAnsi" w:cstheme="minorHAnsi"/>
          <w:b/>
        </w:rPr>
        <w:t>Publique-se.</w:t>
      </w:r>
    </w:p>
    <w:sectPr w:rsidR="002B36A8" w:rsidRPr="00795C99" w:rsidSect="00DD5A72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C114" w14:textId="77777777" w:rsidR="006D09AE" w:rsidRDefault="006D09AE" w:rsidP="006D09AE">
      <w:pPr>
        <w:spacing w:after="0" w:line="240" w:lineRule="auto"/>
      </w:pPr>
      <w:r>
        <w:separator/>
      </w:r>
    </w:p>
  </w:endnote>
  <w:endnote w:type="continuationSeparator" w:id="0">
    <w:p w14:paraId="20E5EEEC" w14:textId="77777777" w:rsidR="006D09AE" w:rsidRDefault="006D09AE" w:rsidP="006D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sz w:val="18"/>
        <w:szCs w:val="18"/>
      </w:rPr>
      <w:id w:val="-1996793714"/>
      <w:docPartObj>
        <w:docPartGallery w:val="Page Numbers (Bottom of Page)"/>
        <w:docPartUnique/>
      </w:docPartObj>
    </w:sdtPr>
    <w:sdtEndPr/>
    <w:sdtContent>
      <w:p w14:paraId="2D054E3B" w14:textId="37023A94" w:rsidR="005A280C" w:rsidRDefault="005A280C" w:rsidP="005A280C">
        <w:pPr>
          <w:pStyle w:val="Rodap"/>
          <w:tabs>
            <w:tab w:val="left" w:pos="4850"/>
            <w:tab w:val="center" w:pos="5102"/>
            <w:tab w:val="left" w:pos="5940"/>
          </w:tabs>
          <w:rPr>
            <w:color w:val="595959" w:themeColor="text1" w:themeTint="A6"/>
            <w:sz w:val="18"/>
            <w:szCs w:val="18"/>
          </w:rPr>
        </w:pPr>
      </w:p>
      <w:p w14:paraId="3F9709AC" w14:textId="37023A94" w:rsidR="005A280C" w:rsidRPr="00FA6D65" w:rsidRDefault="005A280C" w:rsidP="005A280C">
        <w:pPr>
          <w:pStyle w:val="Rodap"/>
          <w:tabs>
            <w:tab w:val="left" w:pos="4850"/>
            <w:tab w:val="center" w:pos="5102"/>
            <w:tab w:val="left" w:pos="5940"/>
          </w:tabs>
          <w:rPr>
            <w:color w:val="595959" w:themeColor="text1" w:themeTint="A6"/>
            <w:sz w:val="18"/>
            <w:szCs w:val="18"/>
          </w:rPr>
        </w:pPr>
        <w:r>
          <w:rPr>
            <w:color w:val="595959" w:themeColor="text1" w:themeTint="A6"/>
            <w:sz w:val="18"/>
            <w:szCs w:val="18"/>
          </w:rPr>
          <w:tab/>
          <w:t xml:space="preserve">                                  </w:t>
        </w:r>
        <w:r w:rsidRPr="00FA6D65">
          <w:rPr>
            <w:color w:val="595959" w:themeColor="text1" w:themeTint="A6"/>
            <w:sz w:val="18"/>
            <w:szCs w:val="18"/>
          </w:rPr>
          <w:t xml:space="preserve">Página </w:t>
        </w:r>
        <w:r w:rsidRPr="00FA6D65">
          <w:rPr>
            <w:color w:val="595959" w:themeColor="text1" w:themeTint="A6"/>
            <w:sz w:val="18"/>
            <w:szCs w:val="18"/>
          </w:rPr>
          <w:fldChar w:fldCharType="begin"/>
        </w:r>
        <w:r w:rsidRPr="00FA6D65">
          <w:rPr>
            <w:color w:val="595959" w:themeColor="text1" w:themeTint="A6"/>
            <w:sz w:val="18"/>
            <w:szCs w:val="18"/>
          </w:rPr>
          <w:instrText>PAGE   \* MERGEFORMAT</w:instrText>
        </w:r>
        <w:r w:rsidRPr="00FA6D65">
          <w:rPr>
            <w:color w:val="595959" w:themeColor="text1" w:themeTint="A6"/>
            <w:sz w:val="18"/>
            <w:szCs w:val="18"/>
          </w:rPr>
          <w:fldChar w:fldCharType="separate"/>
        </w:r>
        <w:r w:rsidR="006C5E4C">
          <w:rPr>
            <w:noProof/>
            <w:color w:val="595959" w:themeColor="text1" w:themeTint="A6"/>
            <w:sz w:val="18"/>
            <w:szCs w:val="18"/>
          </w:rPr>
          <w:t>1</w:t>
        </w:r>
        <w:r w:rsidRPr="00FA6D65">
          <w:rPr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205AD5F7" w14:textId="77777777" w:rsidR="005A280C" w:rsidRDefault="005A280C" w:rsidP="005A280C">
    <w:pPr>
      <w:tabs>
        <w:tab w:val="center" w:pos="4550"/>
        <w:tab w:val="left" w:pos="5818"/>
      </w:tabs>
      <w:spacing w:after="0"/>
      <w:ind w:right="260"/>
      <w:jc w:val="center"/>
      <w:rPr>
        <w:color w:val="595959" w:themeColor="text1" w:themeTint="A6"/>
        <w:spacing w:val="-43"/>
        <w:sz w:val="16"/>
      </w:rPr>
    </w:pPr>
    <w:r>
      <w:rPr>
        <w:noProof/>
        <w:color w:val="000000" w:themeColor="text1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954A8" wp14:editId="69E175D0">
              <wp:simplePos x="0" y="0"/>
              <wp:positionH relativeFrom="margin">
                <wp:posOffset>163195</wp:posOffset>
              </wp:positionH>
              <wp:positionV relativeFrom="paragraph">
                <wp:posOffset>73821</wp:posOffset>
              </wp:positionV>
              <wp:extent cx="6120000" cy="0"/>
              <wp:effectExtent l="0" t="0" r="3365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897F3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85pt,5.8pt" to="494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" strokecolor="#5a5a5a [2109]">
              <w10:wrap anchorx="margin"/>
            </v:line>
          </w:pict>
        </mc:Fallback>
      </mc:AlternateContent>
    </w:r>
  </w:p>
  <w:p w14:paraId="57CF2D56" w14:textId="77777777" w:rsidR="005A280C" w:rsidRDefault="005A280C" w:rsidP="005A280C">
    <w:pPr>
      <w:tabs>
        <w:tab w:val="center" w:pos="4550"/>
        <w:tab w:val="left" w:pos="5818"/>
      </w:tabs>
      <w:spacing w:after="0"/>
      <w:ind w:right="260"/>
      <w:jc w:val="center"/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 xml:space="preserve">Comissão Permanente de Licitação - Fundação Municipal de Saúde de Niterói </w:t>
    </w:r>
  </w:p>
  <w:p w14:paraId="483430C5" w14:textId="0971A307" w:rsidR="005A280C" w:rsidRPr="005A280C" w:rsidRDefault="005A280C" w:rsidP="005A280C">
    <w:pPr>
      <w:tabs>
        <w:tab w:val="center" w:pos="4550"/>
        <w:tab w:val="left" w:pos="5818"/>
      </w:tabs>
      <w:spacing w:after="0"/>
      <w:ind w:right="260"/>
      <w:jc w:val="center"/>
      <w:rPr>
        <w:color w:val="595959" w:themeColor="text1" w:themeTint="A6"/>
        <w:spacing w:val="-43"/>
        <w:sz w:val="16"/>
      </w:rPr>
    </w:pPr>
    <w:r w:rsidRPr="00FA6D65">
      <w:rPr>
        <w:color w:val="595959" w:themeColor="text1" w:themeTint="A6"/>
        <w:sz w:val="16"/>
      </w:rPr>
      <w:t xml:space="preserve">Rua Visconde de </w:t>
    </w:r>
    <w:proofErr w:type="spellStart"/>
    <w:r w:rsidRPr="00FA6D65">
      <w:rPr>
        <w:color w:val="595959" w:themeColor="text1" w:themeTint="A6"/>
        <w:sz w:val="16"/>
      </w:rPr>
      <w:t>Sepetiba</w:t>
    </w:r>
    <w:proofErr w:type="spellEnd"/>
    <w:r w:rsidRPr="00FA6D65">
      <w:rPr>
        <w:color w:val="595959" w:themeColor="text1" w:themeTint="A6"/>
        <w:sz w:val="16"/>
      </w:rPr>
      <w:t xml:space="preserve">, 987 - </w:t>
    </w:r>
    <w:r>
      <w:rPr>
        <w:color w:val="595959" w:themeColor="text1" w:themeTint="A6"/>
        <w:sz w:val="16"/>
      </w:rPr>
      <w:t xml:space="preserve">8º andar - Centro - Niterói – RJ - </w:t>
    </w:r>
    <w:r w:rsidRPr="00FA6D65">
      <w:rPr>
        <w:color w:val="595959" w:themeColor="text1" w:themeTint="A6"/>
        <w:sz w:val="16"/>
      </w:rPr>
      <w:t>CEP:</w:t>
    </w:r>
    <w:r w:rsidRPr="00FA6D65">
      <w:rPr>
        <w:color w:val="595959" w:themeColor="text1" w:themeTint="A6"/>
        <w:spacing w:val="-2"/>
        <w:sz w:val="16"/>
      </w:rPr>
      <w:t xml:space="preserve"> </w:t>
    </w:r>
    <w:r w:rsidRPr="00FA6D65">
      <w:rPr>
        <w:color w:val="595959" w:themeColor="text1" w:themeTint="A6"/>
        <w:sz w:val="16"/>
      </w:rPr>
      <w:t>24.020-206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7ACF" w14:textId="77777777" w:rsidR="006D09AE" w:rsidRDefault="006D09AE" w:rsidP="006D09AE">
      <w:pPr>
        <w:spacing w:after="0" w:line="240" w:lineRule="auto"/>
      </w:pPr>
      <w:r>
        <w:separator/>
      </w:r>
    </w:p>
  </w:footnote>
  <w:footnote w:type="continuationSeparator" w:id="0">
    <w:p w14:paraId="13FD2518" w14:textId="77777777" w:rsidR="006D09AE" w:rsidRDefault="006D09AE" w:rsidP="006D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FAAA" w14:textId="03C4F617" w:rsidR="007C351E" w:rsidRDefault="00A62BA6" w:rsidP="007C351E">
    <w:pPr>
      <w:pStyle w:val="Cabealho"/>
      <w:jc w:val="center"/>
    </w:pPr>
    <w:r w:rsidRPr="00A62BA6">
      <w:rPr>
        <w:noProof/>
        <w:lang w:eastAsia="pt-BR"/>
      </w:rPr>
      <w:drawing>
        <wp:inline distT="0" distB="0" distL="0" distR="0" wp14:anchorId="36217E36" wp14:editId="2956B953">
          <wp:extent cx="3004484" cy="664234"/>
          <wp:effectExtent l="0" t="0" r="5715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4855" cy="68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BCBD5" w14:textId="77777777" w:rsidR="005A280C" w:rsidRDefault="005A280C" w:rsidP="007C3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D06"/>
    <w:multiLevelType w:val="hybridMultilevel"/>
    <w:tmpl w:val="AA7036C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8"/>
    <w:rsid w:val="00003499"/>
    <w:rsid w:val="0002310C"/>
    <w:rsid w:val="00024BDA"/>
    <w:rsid w:val="00025CAD"/>
    <w:rsid w:val="00046F6F"/>
    <w:rsid w:val="00060CDD"/>
    <w:rsid w:val="000625F2"/>
    <w:rsid w:val="00072CED"/>
    <w:rsid w:val="00074A44"/>
    <w:rsid w:val="000935D9"/>
    <w:rsid w:val="000B4D11"/>
    <w:rsid w:val="000B7FF5"/>
    <w:rsid w:val="000C1151"/>
    <w:rsid w:val="000C3BFF"/>
    <w:rsid w:val="000C70E5"/>
    <w:rsid w:val="000D0A6A"/>
    <w:rsid w:val="000D596B"/>
    <w:rsid w:val="000D7A09"/>
    <w:rsid w:val="000E6CCB"/>
    <w:rsid w:val="000F4D4F"/>
    <w:rsid w:val="000F5215"/>
    <w:rsid w:val="000F5479"/>
    <w:rsid w:val="00103331"/>
    <w:rsid w:val="001113C8"/>
    <w:rsid w:val="001156BB"/>
    <w:rsid w:val="00121B2E"/>
    <w:rsid w:val="00124758"/>
    <w:rsid w:val="00127FF4"/>
    <w:rsid w:val="00131839"/>
    <w:rsid w:val="00132F80"/>
    <w:rsid w:val="001437EA"/>
    <w:rsid w:val="001438B6"/>
    <w:rsid w:val="001469E6"/>
    <w:rsid w:val="001609BA"/>
    <w:rsid w:val="00172732"/>
    <w:rsid w:val="0017531A"/>
    <w:rsid w:val="0017774D"/>
    <w:rsid w:val="00182FBD"/>
    <w:rsid w:val="001910D7"/>
    <w:rsid w:val="001B1CB4"/>
    <w:rsid w:val="001C3B55"/>
    <w:rsid w:val="001C461C"/>
    <w:rsid w:val="001C51D2"/>
    <w:rsid w:val="001C7EA6"/>
    <w:rsid w:val="001E131F"/>
    <w:rsid w:val="001E7DBA"/>
    <w:rsid w:val="001F0B7A"/>
    <w:rsid w:val="001F1FD4"/>
    <w:rsid w:val="001F69F7"/>
    <w:rsid w:val="002020D3"/>
    <w:rsid w:val="002118C0"/>
    <w:rsid w:val="002137D1"/>
    <w:rsid w:val="00216AE5"/>
    <w:rsid w:val="00216CF4"/>
    <w:rsid w:val="00221CC1"/>
    <w:rsid w:val="00224E3D"/>
    <w:rsid w:val="00233036"/>
    <w:rsid w:val="00243BD9"/>
    <w:rsid w:val="0025361E"/>
    <w:rsid w:val="00260F71"/>
    <w:rsid w:val="00261FAA"/>
    <w:rsid w:val="002630BD"/>
    <w:rsid w:val="00272343"/>
    <w:rsid w:val="00276BDA"/>
    <w:rsid w:val="002774A5"/>
    <w:rsid w:val="00282F7E"/>
    <w:rsid w:val="00283753"/>
    <w:rsid w:val="00287F91"/>
    <w:rsid w:val="002A117A"/>
    <w:rsid w:val="002A159E"/>
    <w:rsid w:val="002A32ED"/>
    <w:rsid w:val="002B3055"/>
    <w:rsid w:val="002B36A8"/>
    <w:rsid w:val="002B4E4E"/>
    <w:rsid w:val="002E5AD8"/>
    <w:rsid w:val="002E6BE7"/>
    <w:rsid w:val="002F0B1A"/>
    <w:rsid w:val="00300A87"/>
    <w:rsid w:val="00306EBF"/>
    <w:rsid w:val="00351AB2"/>
    <w:rsid w:val="00362A67"/>
    <w:rsid w:val="003644CC"/>
    <w:rsid w:val="0036577E"/>
    <w:rsid w:val="00365FD0"/>
    <w:rsid w:val="00372297"/>
    <w:rsid w:val="00373E71"/>
    <w:rsid w:val="00375769"/>
    <w:rsid w:val="00377A52"/>
    <w:rsid w:val="00383E3A"/>
    <w:rsid w:val="003857F5"/>
    <w:rsid w:val="003A4B73"/>
    <w:rsid w:val="003A5995"/>
    <w:rsid w:val="003A5DF1"/>
    <w:rsid w:val="003C30E4"/>
    <w:rsid w:val="003D1DB5"/>
    <w:rsid w:val="003D4668"/>
    <w:rsid w:val="003D6B92"/>
    <w:rsid w:val="003F1ACE"/>
    <w:rsid w:val="00413C80"/>
    <w:rsid w:val="004154D4"/>
    <w:rsid w:val="00426152"/>
    <w:rsid w:val="00434FB9"/>
    <w:rsid w:val="004358AA"/>
    <w:rsid w:val="00447AD2"/>
    <w:rsid w:val="00461A16"/>
    <w:rsid w:val="0046590F"/>
    <w:rsid w:val="00467231"/>
    <w:rsid w:val="00475637"/>
    <w:rsid w:val="00476CAF"/>
    <w:rsid w:val="00482C6D"/>
    <w:rsid w:val="004A0BA7"/>
    <w:rsid w:val="004A4264"/>
    <w:rsid w:val="004A5284"/>
    <w:rsid w:val="004B6BD9"/>
    <w:rsid w:val="004C7938"/>
    <w:rsid w:val="004D2F30"/>
    <w:rsid w:val="004E20E2"/>
    <w:rsid w:val="004E3EE3"/>
    <w:rsid w:val="004E5016"/>
    <w:rsid w:val="004F5341"/>
    <w:rsid w:val="0051156E"/>
    <w:rsid w:val="00512547"/>
    <w:rsid w:val="00526C4A"/>
    <w:rsid w:val="0052779E"/>
    <w:rsid w:val="0054292C"/>
    <w:rsid w:val="005530B4"/>
    <w:rsid w:val="005577AE"/>
    <w:rsid w:val="00561E5F"/>
    <w:rsid w:val="00563210"/>
    <w:rsid w:val="00564AD6"/>
    <w:rsid w:val="005678D0"/>
    <w:rsid w:val="00571FA1"/>
    <w:rsid w:val="00580168"/>
    <w:rsid w:val="00585A37"/>
    <w:rsid w:val="0059017F"/>
    <w:rsid w:val="005906A9"/>
    <w:rsid w:val="00590DB5"/>
    <w:rsid w:val="005966BF"/>
    <w:rsid w:val="005A280C"/>
    <w:rsid w:val="005B39EE"/>
    <w:rsid w:val="005C2698"/>
    <w:rsid w:val="005E1E9F"/>
    <w:rsid w:val="005E29B4"/>
    <w:rsid w:val="005F0B12"/>
    <w:rsid w:val="00603DBC"/>
    <w:rsid w:val="00605B37"/>
    <w:rsid w:val="00613F6E"/>
    <w:rsid w:val="006246FA"/>
    <w:rsid w:val="00631F26"/>
    <w:rsid w:val="00653416"/>
    <w:rsid w:val="0067335F"/>
    <w:rsid w:val="00685F5E"/>
    <w:rsid w:val="0069227A"/>
    <w:rsid w:val="00692AD5"/>
    <w:rsid w:val="006A4044"/>
    <w:rsid w:val="006A5C6A"/>
    <w:rsid w:val="006A6599"/>
    <w:rsid w:val="006B1AB3"/>
    <w:rsid w:val="006B54F8"/>
    <w:rsid w:val="006C0010"/>
    <w:rsid w:val="006C2885"/>
    <w:rsid w:val="006C5B56"/>
    <w:rsid w:val="006C5E4C"/>
    <w:rsid w:val="006D09AE"/>
    <w:rsid w:val="006D2431"/>
    <w:rsid w:val="006E05B2"/>
    <w:rsid w:val="006E09A4"/>
    <w:rsid w:val="006E4919"/>
    <w:rsid w:val="006F0AC3"/>
    <w:rsid w:val="006F3998"/>
    <w:rsid w:val="006F6E90"/>
    <w:rsid w:val="00707EF0"/>
    <w:rsid w:val="007156DE"/>
    <w:rsid w:val="007216E4"/>
    <w:rsid w:val="00723F44"/>
    <w:rsid w:val="00733CF6"/>
    <w:rsid w:val="00740676"/>
    <w:rsid w:val="00771454"/>
    <w:rsid w:val="0077387E"/>
    <w:rsid w:val="00780F7F"/>
    <w:rsid w:val="007828D1"/>
    <w:rsid w:val="00795C99"/>
    <w:rsid w:val="007A4A18"/>
    <w:rsid w:val="007B5E7B"/>
    <w:rsid w:val="007C351E"/>
    <w:rsid w:val="007C7C34"/>
    <w:rsid w:val="007D2CC4"/>
    <w:rsid w:val="007E3D14"/>
    <w:rsid w:val="007E747A"/>
    <w:rsid w:val="00802866"/>
    <w:rsid w:val="00811641"/>
    <w:rsid w:val="00811D15"/>
    <w:rsid w:val="00812E70"/>
    <w:rsid w:val="00814E45"/>
    <w:rsid w:val="0082787A"/>
    <w:rsid w:val="00831265"/>
    <w:rsid w:val="00832A71"/>
    <w:rsid w:val="00834A7F"/>
    <w:rsid w:val="00840A12"/>
    <w:rsid w:val="00843530"/>
    <w:rsid w:val="008464C8"/>
    <w:rsid w:val="008533D9"/>
    <w:rsid w:val="008628D0"/>
    <w:rsid w:val="0087180B"/>
    <w:rsid w:val="00874A20"/>
    <w:rsid w:val="00875B01"/>
    <w:rsid w:val="00880F97"/>
    <w:rsid w:val="00891C39"/>
    <w:rsid w:val="00893F6A"/>
    <w:rsid w:val="008A1633"/>
    <w:rsid w:val="008A5E78"/>
    <w:rsid w:val="008A7F6F"/>
    <w:rsid w:val="008B638D"/>
    <w:rsid w:val="008C1B75"/>
    <w:rsid w:val="008C2E49"/>
    <w:rsid w:val="008D67A3"/>
    <w:rsid w:val="008E3CCB"/>
    <w:rsid w:val="008E5FC1"/>
    <w:rsid w:val="008F164F"/>
    <w:rsid w:val="009068EC"/>
    <w:rsid w:val="0091356E"/>
    <w:rsid w:val="00915130"/>
    <w:rsid w:val="00921805"/>
    <w:rsid w:val="00932419"/>
    <w:rsid w:val="0093779E"/>
    <w:rsid w:val="009418FF"/>
    <w:rsid w:val="00962D08"/>
    <w:rsid w:val="009875C3"/>
    <w:rsid w:val="00992AFF"/>
    <w:rsid w:val="009A0841"/>
    <w:rsid w:val="009A78E9"/>
    <w:rsid w:val="009B0288"/>
    <w:rsid w:val="009C050C"/>
    <w:rsid w:val="009C0C0C"/>
    <w:rsid w:val="009D5FCD"/>
    <w:rsid w:val="009D63FF"/>
    <w:rsid w:val="009F0B32"/>
    <w:rsid w:val="00A023CF"/>
    <w:rsid w:val="00A02BA5"/>
    <w:rsid w:val="00A04A5B"/>
    <w:rsid w:val="00A13D6E"/>
    <w:rsid w:val="00A14109"/>
    <w:rsid w:val="00A149C0"/>
    <w:rsid w:val="00A236C8"/>
    <w:rsid w:val="00A42E21"/>
    <w:rsid w:val="00A4468E"/>
    <w:rsid w:val="00A47E57"/>
    <w:rsid w:val="00A54AB1"/>
    <w:rsid w:val="00A56AD1"/>
    <w:rsid w:val="00A62BA6"/>
    <w:rsid w:val="00A71D30"/>
    <w:rsid w:val="00A76F38"/>
    <w:rsid w:val="00AB1B2E"/>
    <w:rsid w:val="00AD5F18"/>
    <w:rsid w:val="00AE7B61"/>
    <w:rsid w:val="00AF2B68"/>
    <w:rsid w:val="00AF6786"/>
    <w:rsid w:val="00B02A55"/>
    <w:rsid w:val="00B20EB9"/>
    <w:rsid w:val="00B21187"/>
    <w:rsid w:val="00B2242E"/>
    <w:rsid w:val="00B540CD"/>
    <w:rsid w:val="00B60614"/>
    <w:rsid w:val="00B7309B"/>
    <w:rsid w:val="00B81BD6"/>
    <w:rsid w:val="00B93281"/>
    <w:rsid w:val="00BB7D29"/>
    <w:rsid w:val="00BC6CAE"/>
    <w:rsid w:val="00BE491D"/>
    <w:rsid w:val="00BF0AB9"/>
    <w:rsid w:val="00BF3277"/>
    <w:rsid w:val="00C0379A"/>
    <w:rsid w:val="00C05624"/>
    <w:rsid w:val="00C1345B"/>
    <w:rsid w:val="00C15BAA"/>
    <w:rsid w:val="00C174D6"/>
    <w:rsid w:val="00C2080D"/>
    <w:rsid w:val="00C22127"/>
    <w:rsid w:val="00C26BDF"/>
    <w:rsid w:val="00C318C5"/>
    <w:rsid w:val="00C352C0"/>
    <w:rsid w:val="00C37426"/>
    <w:rsid w:val="00C548B3"/>
    <w:rsid w:val="00C6261A"/>
    <w:rsid w:val="00C635E5"/>
    <w:rsid w:val="00C641AE"/>
    <w:rsid w:val="00C67EB4"/>
    <w:rsid w:val="00C916B4"/>
    <w:rsid w:val="00CA2544"/>
    <w:rsid w:val="00CA6C15"/>
    <w:rsid w:val="00CB4245"/>
    <w:rsid w:val="00CB7D84"/>
    <w:rsid w:val="00CC0270"/>
    <w:rsid w:val="00CD7843"/>
    <w:rsid w:val="00CE2615"/>
    <w:rsid w:val="00CE47DD"/>
    <w:rsid w:val="00CF158C"/>
    <w:rsid w:val="00CF179A"/>
    <w:rsid w:val="00D00A7E"/>
    <w:rsid w:val="00D0752E"/>
    <w:rsid w:val="00D21D9B"/>
    <w:rsid w:val="00D2208D"/>
    <w:rsid w:val="00D2337F"/>
    <w:rsid w:val="00D31BC9"/>
    <w:rsid w:val="00D33685"/>
    <w:rsid w:val="00D36E14"/>
    <w:rsid w:val="00D378F6"/>
    <w:rsid w:val="00D40666"/>
    <w:rsid w:val="00D42730"/>
    <w:rsid w:val="00D5385C"/>
    <w:rsid w:val="00D57F4A"/>
    <w:rsid w:val="00D6145C"/>
    <w:rsid w:val="00D61E4C"/>
    <w:rsid w:val="00D67915"/>
    <w:rsid w:val="00D74E0F"/>
    <w:rsid w:val="00D77E8E"/>
    <w:rsid w:val="00D81534"/>
    <w:rsid w:val="00D837D9"/>
    <w:rsid w:val="00D93039"/>
    <w:rsid w:val="00D97B45"/>
    <w:rsid w:val="00DA4194"/>
    <w:rsid w:val="00DC4B6D"/>
    <w:rsid w:val="00DC56F2"/>
    <w:rsid w:val="00DD24E8"/>
    <w:rsid w:val="00DD5A72"/>
    <w:rsid w:val="00DE07B4"/>
    <w:rsid w:val="00E0301B"/>
    <w:rsid w:val="00E060F2"/>
    <w:rsid w:val="00E13EBC"/>
    <w:rsid w:val="00E344DA"/>
    <w:rsid w:val="00E54286"/>
    <w:rsid w:val="00E62E44"/>
    <w:rsid w:val="00E72E51"/>
    <w:rsid w:val="00E9583F"/>
    <w:rsid w:val="00EA7FE4"/>
    <w:rsid w:val="00EC2DC9"/>
    <w:rsid w:val="00EC474C"/>
    <w:rsid w:val="00ED0ABF"/>
    <w:rsid w:val="00ED4E0F"/>
    <w:rsid w:val="00EF21C0"/>
    <w:rsid w:val="00EF46BE"/>
    <w:rsid w:val="00EF46D8"/>
    <w:rsid w:val="00F06BEB"/>
    <w:rsid w:val="00F14F83"/>
    <w:rsid w:val="00F162BE"/>
    <w:rsid w:val="00F174E3"/>
    <w:rsid w:val="00F203B2"/>
    <w:rsid w:val="00F2140E"/>
    <w:rsid w:val="00F462EC"/>
    <w:rsid w:val="00F50A42"/>
    <w:rsid w:val="00F536FA"/>
    <w:rsid w:val="00F55F4B"/>
    <w:rsid w:val="00F56A24"/>
    <w:rsid w:val="00F57A44"/>
    <w:rsid w:val="00F645D0"/>
    <w:rsid w:val="00F71A19"/>
    <w:rsid w:val="00F72E84"/>
    <w:rsid w:val="00F73A12"/>
    <w:rsid w:val="00F75775"/>
    <w:rsid w:val="00F8211A"/>
    <w:rsid w:val="00F828FF"/>
    <w:rsid w:val="00F8536B"/>
    <w:rsid w:val="00F942E2"/>
    <w:rsid w:val="00F95B6C"/>
    <w:rsid w:val="00FA2142"/>
    <w:rsid w:val="00FA5ADB"/>
    <w:rsid w:val="00FB0A6A"/>
    <w:rsid w:val="00FB2810"/>
    <w:rsid w:val="00FB3577"/>
    <w:rsid w:val="00FC396C"/>
    <w:rsid w:val="00FC7066"/>
    <w:rsid w:val="00FD717A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BEA086"/>
  <w15:docId w15:val="{83FDEA33-BEEB-4220-982B-8B790332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B36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6A8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85A37"/>
    <w:pPr>
      <w:spacing w:after="0" w:line="380" w:lineRule="atLeast"/>
      <w:jc w:val="both"/>
    </w:pPr>
    <w:rPr>
      <w:rFonts w:ascii="Arial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85A37"/>
    <w:rPr>
      <w:rFonts w:ascii="Arial" w:eastAsia="Calibri" w:hAnsi="Arial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7273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F0B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9A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9AE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447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cpl-cpp</dc:creator>
  <cp:lastModifiedBy>Suellen Martins Oliveira Goulart</cp:lastModifiedBy>
  <cp:revision>6</cp:revision>
  <cp:lastPrinted>2023-02-27T16:42:00Z</cp:lastPrinted>
  <dcterms:created xsi:type="dcterms:W3CDTF">2024-01-31T13:46:00Z</dcterms:created>
  <dcterms:modified xsi:type="dcterms:W3CDTF">2024-02-28T14:33:00Z</dcterms:modified>
</cp:coreProperties>
</file>